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D155" w14:textId="77777777" w:rsidR="00EE3382" w:rsidRDefault="00EE3382"/>
    <w:p w14:paraId="0B0F9242" w14:textId="77777777" w:rsidR="00EE3382" w:rsidRDefault="00EE3382"/>
    <w:tbl>
      <w:tblPr>
        <w:tblW w:w="5000" w:type="pct"/>
        <w:shd w:val="clear" w:color="auto" w:fill="DFD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247A" w:rsidRPr="00FB247A" w14:paraId="41499237" w14:textId="77777777" w:rsidTr="00FB247A">
        <w:tc>
          <w:tcPr>
            <w:tcW w:w="0" w:type="auto"/>
            <w:shd w:val="clear" w:color="auto" w:fill="DFDFDF"/>
            <w:vAlign w:val="center"/>
            <w:hideMark/>
          </w:tcPr>
          <w:tbl>
            <w:tblPr>
              <w:tblW w:w="90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B247A" w:rsidRPr="00FB247A" w14:paraId="68E60F21" w14:textId="77777777" w:rsidTr="005344BB">
              <w:trPr>
                <w:jc w:val="center"/>
              </w:trPr>
              <w:tc>
                <w:tcPr>
                  <w:tcW w:w="9016" w:type="dxa"/>
                  <w:vAlign w:val="center"/>
                  <w:hideMark/>
                </w:tcPr>
                <w:p w14:paraId="6F6AA26C" w14:textId="77777777" w:rsidR="00FB247A" w:rsidRPr="00FB247A" w:rsidRDefault="00FB247A" w:rsidP="00FB2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noProof/>
                      <w:color w:val="0A8CCE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8AF0005" wp14:editId="5CA09981">
                        <wp:extent cx="5714995" cy="1800225"/>
                        <wp:effectExtent l="0" t="0" r="635" b="0"/>
                        <wp:docPr id="13" name="Image 13" descr="WNE 2019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NE 2019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5405" cy="1812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47A" w:rsidRPr="00AC2E5E" w14:paraId="7EE3F55E" w14:textId="77777777" w:rsidTr="005344BB">
              <w:trPr>
                <w:trHeight w:val="90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5CDF559B" w14:textId="77777777" w:rsidR="00FB247A" w:rsidRPr="00FB247A" w:rsidRDefault="00FB247A" w:rsidP="00FB247A">
                  <w:pPr>
                    <w:spacing w:after="0" w:line="450" w:lineRule="atLeast"/>
                    <w:jc w:val="center"/>
                    <w:rPr>
                      <w:rFonts w:ascii="Helvetica" w:eastAsia="Times New Roman" w:hAnsi="Helvetica" w:cs="Helvetica"/>
                      <w:caps/>
                      <w:color w:val="3F8390"/>
                      <w:sz w:val="18"/>
                      <w:szCs w:val="18"/>
                      <w:lang w:val="en-US" w:eastAsia="fr-FR"/>
                    </w:rPr>
                  </w:pPr>
                  <w:r w:rsidRPr="00FB247A"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63C2C7"/>
                      <w:sz w:val="18"/>
                      <w:szCs w:val="18"/>
                      <w:lang w:val="en-US" w:eastAsia="fr-FR"/>
                    </w:rPr>
                    <w:t>WORLD NUCLEAR EXHIBITION</w:t>
                  </w:r>
                  <w:r w:rsidRPr="00FB247A">
                    <w:rPr>
                      <w:rFonts w:ascii="Helvetica" w:eastAsia="Times New Roman" w:hAnsi="Helvetica" w:cs="Helvetica"/>
                      <w:caps/>
                      <w:color w:val="3F8390"/>
                      <w:sz w:val="18"/>
                      <w:szCs w:val="18"/>
                      <w:lang w:val="en-US" w:eastAsia="fr-FR"/>
                    </w:rPr>
                    <w:t> / PARIS NORD VILLEPINTE - FRANCE</w:t>
                  </w:r>
                </w:p>
              </w:tc>
            </w:tr>
            <w:tr w:rsidR="00FB247A" w:rsidRPr="00AC2E5E" w14:paraId="32FA5375" w14:textId="77777777" w:rsidTr="005344BB">
              <w:trPr>
                <w:trHeight w:val="1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0A492418" w14:textId="77777777" w:rsidR="00FB247A" w:rsidRPr="00FB247A" w:rsidRDefault="00FB247A" w:rsidP="00FB247A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lang w:val="en-US"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lang w:val="en-US" w:eastAsia="fr-FR"/>
                    </w:rPr>
                    <w:t> </w:t>
                  </w:r>
                </w:p>
              </w:tc>
            </w:tr>
            <w:tr w:rsidR="00FB247A" w:rsidRPr="00AC2E5E" w14:paraId="105FBA1D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B247A" w:rsidRPr="00FB247A" w14:paraId="39FAACB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6085D2" w14:textId="77777777" w:rsidR="00FB247A" w:rsidRPr="00FB247A" w:rsidRDefault="00FB247A" w:rsidP="00FB247A">
                        <w:pPr>
                          <w:spacing w:after="0" w:line="6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DEDC00"/>
                            <w:sz w:val="60"/>
                            <w:szCs w:val="60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DEDC00"/>
                            <w:sz w:val="60"/>
                            <w:szCs w:val="60"/>
                            <w:lang w:eastAsia="fr-FR"/>
                          </w:rPr>
                          <w:t xml:space="preserve">SAVE THE </w:t>
                        </w:r>
                        <w:proofErr w:type="gramStart"/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DEDC00"/>
                            <w:sz w:val="60"/>
                            <w:szCs w:val="60"/>
                            <w:lang w:eastAsia="fr-FR"/>
                          </w:rPr>
                          <w:t>DATE!</w:t>
                        </w:r>
                        <w:proofErr w:type="gramEnd"/>
                      </w:p>
                    </w:tc>
                  </w:tr>
                  <w:tr w:rsidR="00FB247A" w:rsidRPr="00FB247A" w14:paraId="63E1F0C9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C0EA1B" w14:textId="77777777" w:rsidR="00FB247A" w:rsidRPr="00FB247A" w:rsidRDefault="00FB247A" w:rsidP="00FB247A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FB247A" w:rsidRPr="00AC2E5E" w14:paraId="2AA172D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F4D32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Connect to the world nuclear industry at WNE,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the leading marketplace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br/>
                          <w:t>dedicated to the global civil nuclear community,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from June 23 to 25, 2020!</w:t>
                        </w:r>
                      </w:p>
                    </w:tc>
                  </w:tr>
                </w:tbl>
                <w:p w14:paraId="0EC0AAA8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  <w:tr w:rsidR="00FB247A" w:rsidRPr="00FB247A" w14:paraId="45876A81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43739E29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FB247A" w14:paraId="61F34A10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770DA802" w14:textId="77777777" w:rsidR="00FB247A" w:rsidRPr="00FB247A" w:rsidRDefault="00FB247A" w:rsidP="00FB2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82DD3F7" wp14:editId="31296600">
                        <wp:extent cx="5715000" cy="3133725"/>
                        <wp:effectExtent l="0" t="0" r="0" b="9525"/>
                        <wp:docPr id="14" name="Image 14" descr="W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47A" w:rsidRPr="00FB247A" w14:paraId="714BB755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4D6D3309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FB247A" w14:paraId="44AD5E9E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4331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2"/>
                    <w:gridCol w:w="1532"/>
                    <w:gridCol w:w="1532"/>
                    <w:gridCol w:w="1533"/>
                    <w:gridCol w:w="1681"/>
                  </w:tblGrid>
                  <w:tr w:rsidR="005344BB" w:rsidRPr="00FB247A" w14:paraId="1FD8D4A9" w14:textId="77777777" w:rsidTr="005344BB">
                    <w:trPr>
                      <w:trHeight w:val="567"/>
                      <w:jc w:val="center"/>
                    </w:trPr>
                    <w:tc>
                      <w:tcPr>
                        <w:tcW w:w="983" w:type="pct"/>
                        <w:vAlign w:val="center"/>
                      </w:tcPr>
                      <w:p w14:paraId="00C53AA2" w14:textId="77777777" w:rsidR="00737C4F" w:rsidRPr="00FB247A" w:rsidRDefault="00737C4F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22</w:t>
                        </w:r>
                        <w:r w:rsidR="005344BB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 </w:t>
                        </w: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000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29670AFB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700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711D0684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62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018FD84D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1,400</w:t>
                        </w:r>
                      </w:p>
                    </w:tc>
                    <w:tc>
                      <w:tcPr>
                        <w:tcW w:w="1067" w:type="pct"/>
                        <w:vAlign w:val="center"/>
                      </w:tcPr>
                      <w:p w14:paraId="0669B1DB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  <w:t>16</w:t>
                        </w:r>
                      </w:p>
                    </w:tc>
                  </w:tr>
                  <w:tr w:rsidR="005344BB" w:rsidRPr="00FB247A" w14:paraId="531369E0" w14:textId="77777777" w:rsidTr="005344BB">
                    <w:trPr>
                      <w:trHeight w:val="283"/>
                      <w:jc w:val="center"/>
                    </w:trPr>
                    <w:tc>
                      <w:tcPr>
                        <w:tcW w:w="983" w:type="pct"/>
                        <w:vAlign w:val="center"/>
                      </w:tcPr>
                      <w:p w14:paraId="5C631BE9" w14:textId="77777777" w:rsidR="00737C4F" w:rsidRPr="00FB247A" w:rsidRDefault="00737C4F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63C2C7"/>
                            <w:sz w:val="21"/>
                            <w:szCs w:val="21"/>
                            <w:lang w:eastAsia="fr-FR"/>
                          </w:rPr>
                          <w:t>PARTICIPANTS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6132A341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63C2C7"/>
                            <w:sz w:val="21"/>
                            <w:szCs w:val="21"/>
                            <w:lang w:eastAsia="fr-FR"/>
                          </w:rPr>
                          <w:t>EXHIBITORS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6EADE275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63C2C7"/>
                            <w:sz w:val="21"/>
                            <w:szCs w:val="21"/>
                            <w:lang w:eastAsia="fr-FR"/>
                          </w:rPr>
                          <w:t>COUNTRIES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</w:tcPr>
                      <w:p w14:paraId="1FD58749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63C2C7"/>
                            <w:sz w:val="21"/>
                            <w:szCs w:val="21"/>
                            <w:lang w:eastAsia="fr-FR"/>
                          </w:rPr>
                          <w:t>VIP/MIP</w:t>
                        </w:r>
                      </w:p>
                    </w:tc>
                    <w:tc>
                      <w:tcPr>
                        <w:tcW w:w="1067" w:type="pct"/>
                        <w:vAlign w:val="center"/>
                      </w:tcPr>
                      <w:p w14:paraId="5DB3BAD5" w14:textId="77777777" w:rsidR="00737C4F" w:rsidRPr="00FB247A" w:rsidRDefault="005344BB" w:rsidP="005344BB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6"/>
                            <w:szCs w:val="36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63C2C7"/>
                            <w:sz w:val="21"/>
                            <w:szCs w:val="21"/>
                            <w:lang w:eastAsia="fr-FR"/>
                          </w:rPr>
                          <w:t>INTERNATIONAL PAVILLONS</w:t>
                        </w:r>
                      </w:p>
                    </w:tc>
                  </w:tr>
                </w:tbl>
                <w:p w14:paraId="2AD190D1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B247A" w:rsidRPr="00FB247A" w14:paraId="70A7864B" w14:textId="77777777" w:rsidTr="005344BB">
              <w:trPr>
                <w:jc w:val="center"/>
              </w:trPr>
              <w:tc>
                <w:tcPr>
                  <w:tcW w:w="9016" w:type="dxa"/>
                  <w:vAlign w:val="center"/>
                  <w:hideMark/>
                </w:tcPr>
                <w:p w14:paraId="4A13B22F" w14:textId="77777777" w:rsidR="00FB247A" w:rsidRPr="00FB247A" w:rsidRDefault="00FB247A" w:rsidP="00FB2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noProof/>
                      <w:color w:val="0A8CCE"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 wp14:anchorId="1C3ADB7A" wp14:editId="1902AA1E">
                        <wp:extent cx="5715000" cy="2600325"/>
                        <wp:effectExtent l="0" t="0" r="0" b="9525"/>
                        <wp:docPr id="15" name="Image 15" descr="badg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adge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47A" w:rsidRPr="00FB247A" w14:paraId="26DAF340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65D7E78D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AC2E5E" w14:paraId="76185AFB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B247A" w:rsidRPr="00AC2E5E" w14:paraId="39E5CC3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B2AEB9" w14:textId="77777777" w:rsidR="00FB247A" w:rsidRPr="00FB247A" w:rsidRDefault="00FB247A" w:rsidP="00737C4F">
                        <w:pPr>
                          <w:spacing w:before="100" w:beforeAutospacing="1" w:after="240" w:line="420" w:lineRule="atLeast"/>
                          <w:rPr>
                            <w:rFonts w:ascii="Arial" w:eastAsia="Times New Roman" w:hAnsi="Arial" w:cs="Arial"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</w:pPr>
                        <w:r w:rsidRPr="00FB247A">
                          <w:rPr>
                            <w:rFonts w:ascii="Arial" w:eastAsia="Times New Roman" w:hAnsi="Arial" w:cs="Arial"/>
                            <w:b/>
                            <w:bCs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  <w:t>The 2020 edition unveils its program!</w:t>
                        </w:r>
                      </w:p>
                    </w:tc>
                  </w:tr>
                  <w:tr w:rsidR="00FB247A" w:rsidRPr="00AC2E5E" w14:paraId="119A087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D75D9A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 The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WNE Awards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 will reward 8 companies issued from the nuclear industry, for their innovation in Technology, Nuclear Safety, Operational Excellence or Skills &amp; Knowledge Management</w:t>
                        </w:r>
                      </w:p>
                      <w:p w14:paraId="442EA2B4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 4,500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pre-organized business meetings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 to meet THE partner(s) matching your needs in the Buyers' Club</w:t>
                        </w:r>
                      </w:p>
                      <w:p w14:paraId="4C24B15A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WNE's guided tours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: 5 minutes speed-meetings between a small group of visitors and exhibitors on a specific topic. In 2020, the theme is Cost Reduction in Operation, Maintenance and Dismantling!</w:t>
                        </w:r>
                      </w:p>
                      <w:p w14:paraId="36B49AFE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The Investors' Day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, a unique opportunity for WNE's exhibitors to meet YOU, investors, interested in the nuclear industry and do business with you</w:t>
                        </w:r>
                      </w:p>
                      <w:p w14:paraId="49AADF2F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The start Up Planet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 to discover the latest start-up showcasing innovations</w:t>
                        </w:r>
                      </w:p>
                      <w:p w14:paraId="3B40F0E8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The exhibitor's Workshops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 to discover their expertise and network with them</w:t>
                        </w:r>
                      </w:p>
                      <w:p w14:paraId="4566BE29" w14:textId="77777777" w:rsidR="00FB247A" w:rsidRPr="00FB247A" w:rsidRDefault="00FB247A" w:rsidP="00737C4F">
                        <w:pPr>
                          <w:spacing w:before="100" w:beforeAutospacing="1" w:after="240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The sponsors' tribunes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1"/>
                            <w:szCs w:val="21"/>
                            <w:lang w:val="en-US" w:eastAsia="fr-FR"/>
                          </w:rPr>
                          <w:t>: disruptive talks with highly qualified nuclear professionals</w:t>
                        </w:r>
                      </w:p>
                    </w:tc>
                  </w:tr>
                  <w:tr w:rsidR="00FB247A" w:rsidRPr="00AC2E5E" w14:paraId="5C2D785F" w14:textId="77777777">
                    <w:trPr>
                      <w:trHeight w:val="1020"/>
                      <w:jc w:val="center"/>
                    </w:trPr>
                    <w:tc>
                      <w:tcPr>
                        <w:tcW w:w="0" w:type="auto"/>
                        <w:shd w:val="clear" w:color="auto" w:fill="5CC6C6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D442B80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  <w:t>NEW!</w:t>
                        </w:r>
                      </w:p>
                      <w:p w14:paraId="1B45BF05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The WNE Fellow Award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 to reward an international nuclear expert for its achievement</w:t>
                        </w:r>
                      </w:p>
                      <w:p w14:paraId="5DBDDD69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WNE's SMR Day: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 a dedicated day on SMR market with specific highlights</w:t>
                        </w:r>
                      </w:p>
                      <w:p w14:paraId="57E3E0A1" w14:textId="77777777" w:rsidR="00FB247A" w:rsidRPr="00FB247A" w:rsidRDefault="00FB247A" w:rsidP="00FB247A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33"/>
                            <w:szCs w:val="33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•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New side events! </w:t>
                        </w:r>
                        <w:r w:rsidRPr="00FB247A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val="en-US" w:eastAsia="fr-FR"/>
                          </w:rPr>
                          <w:t>WNE strives to bring together the whole nuclear community, with dedicated side events further enhancing the event's content and industry insight</w:t>
                        </w:r>
                      </w:p>
                    </w:tc>
                  </w:tr>
                </w:tbl>
                <w:p w14:paraId="576FC654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  <w:tr w:rsidR="00FB247A" w:rsidRPr="00FB247A" w14:paraId="57243451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1F67408D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AC2E5E" w14:paraId="6E203F8C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B247A" w:rsidRPr="00AC2E5E" w14:paraId="1D10824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F7F220" w14:textId="77777777" w:rsidR="00FB247A" w:rsidRPr="00FB247A" w:rsidRDefault="00FB247A" w:rsidP="00FB247A">
                        <w:pPr>
                          <w:spacing w:after="0" w:line="6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DEDC00"/>
                            <w:sz w:val="45"/>
                            <w:szCs w:val="45"/>
                            <w:lang w:val="en-US"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DEDC00"/>
                            <w:sz w:val="45"/>
                            <w:szCs w:val="45"/>
                            <w:lang w:val="en-US" w:eastAsia="fr-FR"/>
                          </w:rPr>
                          <w:lastRenderedPageBreak/>
                          <w:t>Meet you from June 23 to 25, 2020!</w:t>
                        </w:r>
                      </w:p>
                    </w:tc>
                  </w:tr>
                </w:tbl>
                <w:p w14:paraId="1D62B0AB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  <w:tr w:rsidR="00FB247A" w:rsidRPr="00AC2E5E" w14:paraId="485E3EE8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6632DD3C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val="en-US"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val="en-US" w:eastAsia="fr-FR"/>
                    </w:rPr>
                    <w:t> </w:t>
                  </w:r>
                </w:p>
              </w:tc>
            </w:tr>
            <w:tr w:rsidR="00FB247A" w:rsidRPr="00FB247A" w14:paraId="599820C9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5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FB247A" w:rsidRPr="00FB247A" w14:paraId="02202D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7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FB247A" w:rsidRPr="00FB247A" w14:paraId="35909FAF" w14:textId="77777777">
                          <w:trPr>
                            <w:trHeight w:val="1500"/>
                          </w:trPr>
                          <w:tc>
                            <w:tcPr>
                              <w:tcW w:w="3900" w:type="dxa"/>
                              <w:shd w:val="clear" w:color="auto" w:fill="5CC6C6"/>
                              <w:vAlign w:val="center"/>
                              <w:hideMark/>
                            </w:tcPr>
                            <w:p w14:paraId="62A02AA3" w14:textId="77777777" w:rsidR="00FB247A" w:rsidRPr="00FB247A" w:rsidRDefault="00FB247A" w:rsidP="00FB2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FB24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A8CCE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16450FBA" wp14:editId="72790957">
                                    <wp:extent cx="609600" cy="419100"/>
                                    <wp:effectExtent l="0" t="0" r="0" b="0"/>
                                    <wp:docPr id="16" name="Image 16" descr="Focus secteur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Focus secteur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B247A" w:rsidRPr="00FB247A" w14:paraId="380269D9" w14:textId="77777777">
                          <w:trPr>
                            <w:trHeight w:val="1050"/>
                          </w:trPr>
                          <w:tc>
                            <w:tcPr>
                              <w:tcW w:w="0" w:type="auto"/>
                              <w:shd w:val="clear" w:color="auto" w:fill="5CC6C6"/>
                              <w:vAlign w:val="center"/>
                              <w:hideMark/>
                            </w:tcPr>
                            <w:p w14:paraId="084AC8B5" w14:textId="77777777" w:rsidR="00FB247A" w:rsidRPr="00FB247A" w:rsidRDefault="004507F6" w:rsidP="00FB247A">
                              <w:pPr>
                                <w:spacing w:after="0" w:line="42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7E8E"/>
                                  <w:sz w:val="30"/>
                                  <w:szCs w:val="30"/>
                                  <w:lang w:eastAsia="fr-FR"/>
                                </w:rPr>
                              </w:pPr>
                              <w:hyperlink r:id="rId11" w:tgtFrame="_blank" w:history="1">
                                <w:r w:rsidR="00FB247A" w:rsidRPr="00FB247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7E8E"/>
                                    <w:sz w:val="30"/>
                                    <w:szCs w:val="30"/>
                                    <w:u w:val="single"/>
                                    <w:lang w:eastAsia="fr-FR"/>
                                  </w:rPr>
                                  <w:t>EXHIBITO</w:t>
                                </w:r>
                                <w:bookmarkStart w:id="0" w:name="_GoBack"/>
                                <w:bookmarkEnd w:id="0"/>
                                <w:r w:rsidR="00FB247A" w:rsidRPr="00FB247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7E8E"/>
                                    <w:sz w:val="30"/>
                                    <w:szCs w:val="30"/>
                                    <w:u w:val="single"/>
                                    <w:lang w:eastAsia="fr-FR"/>
                                  </w:rPr>
                                  <w:t>R</w:t>
                                </w:r>
                                <w:r w:rsidR="00FB247A" w:rsidRPr="00FB247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7E8E"/>
                                    <w:sz w:val="30"/>
                                    <w:szCs w:val="30"/>
                                    <w:u w:val="single"/>
                                    <w:lang w:eastAsia="fr-FR"/>
                                  </w:rPr>
                                  <w:t>S LIST</w:t>
                                </w:r>
                              </w:hyperlink>
                            </w:p>
                          </w:tc>
                        </w:tr>
                        <w:tr w:rsidR="00FB247A" w:rsidRPr="00FB247A" w14:paraId="4CF6E690" w14:textId="77777777">
                          <w:tc>
                            <w:tcPr>
                              <w:tcW w:w="0" w:type="auto"/>
                              <w:shd w:val="clear" w:color="auto" w:fill="5CC6C6"/>
                              <w:vAlign w:val="center"/>
                              <w:hideMark/>
                            </w:tcPr>
                            <w:p w14:paraId="4FA3761C" w14:textId="77777777" w:rsidR="00FB247A" w:rsidRPr="00FB247A" w:rsidRDefault="00FB247A" w:rsidP="00FB247A">
                              <w:pPr>
                                <w:spacing w:after="0" w:line="450" w:lineRule="atLeast"/>
                                <w:rPr>
                                  <w:rFonts w:ascii="Arial" w:eastAsia="Times New Roman" w:hAnsi="Arial" w:cs="Arial"/>
                                  <w:color w:val="5CC5C6"/>
                                  <w:sz w:val="45"/>
                                  <w:szCs w:val="45"/>
                                  <w:lang w:eastAsia="fr-FR"/>
                                </w:rPr>
                              </w:pPr>
                              <w:r w:rsidRPr="00FB247A">
                                <w:rPr>
                                  <w:rFonts w:ascii="Arial" w:eastAsia="Times New Roman" w:hAnsi="Arial" w:cs="Arial"/>
                                  <w:color w:val="5CC5C6"/>
                                  <w:sz w:val="45"/>
                                  <w:szCs w:val="45"/>
                                  <w:lang w:eastAsia="fr-F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7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5"/>
                        </w:tblGrid>
                        <w:tr w:rsidR="00FB247A" w:rsidRPr="00FB247A" w14:paraId="650C7942" w14:textId="77777777">
                          <w:trPr>
                            <w:trHeight w:val="1500"/>
                          </w:trPr>
                          <w:tc>
                            <w:tcPr>
                              <w:tcW w:w="3900" w:type="dxa"/>
                              <w:shd w:val="clear" w:color="auto" w:fill="5CC6C6"/>
                              <w:vAlign w:val="center"/>
                              <w:hideMark/>
                            </w:tcPr>
                            <w:p w14:paraId="36F80CB6" w14:textId="77777777" w:rsidR="00FB247A" w:rsidRPr="00FB247A" w:rsidRDefault="00FB247A" w:rsidP="00FB2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FB247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A8CCE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28684658" wp14:editId="435F5BA3">
                                    <wp:extent cx="609600" cy="419100"/>
                                    <wp:effectExtent l="0" t="0" r="0" b="0"/>
                                    <wp:docPr id="17" name="Image 17" descr="Focus secteur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Focus secteur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B247A" w:rsidRPr="00AC2E5E" w14:paraId="2709DD2D" w14:textId="77777777">
                          <w:trPr>
                            <w:trHeight w:val="1050"/>
                          </w:trPr>
                          <w:tc>
                            <w:tcPr>
                              <w:tcW w:w="0" w:type="auto"/>
                              <w:shd w:val="clear" w:color="auto" w:fill="5CC6C6"/>
                              <w:vAlign w:val="center"/>
                              <w:hideMark/>
                            </w:tcPr>
                            <w:p w14:paraId="2A94BC55" w14:textId="77777777" w:rsidR="00FB247A" w:rsidRPr="00FB247A" w:rsidRDefault="004507F6" w:rsidP="00FB247A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37E8E"/>
                                  <w:sz w:val="30"/>
                                  <w:szCs w:val="30"/>
                                  <w:lang w:val="en-US" w:eastAsia="fr-FR"/>
                                </w:rPr>
                              </w:pPr>
                              <w:hyperlink r:id="rId12" w:tgtFrame="_blank" w:history="1">
                                <w:r w:rsidR="00FB247A" w:rsidRPr="00FB247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37E8E"/>
                                    <w:sz w:val="30"/>
                                    <w:szCs w:val="30"/>
                                    <w:u w:val="single"/>
                                    <w:lang w:val="en-US" w:eastAsia="fr-FR"/>
                                  </w:rPr>
                                  <w:t>BE INFORMED OF THE BADGE OPENING</w:t>
                                </w:r>
                              </w:hyperlink>
                            </w:p>
                          </w:tc>
                        </w:tr>
                        <w:tr w:rsidR="00FB247A" w:rsidRPr="00FB247A" w14:paraId="27E6CB6F" w14:textId="77777777">
                          <w:tc>
                            <w:tcPr>
                              <w:tcW w:w="0" w:type="auto"/>
                              <w:shd w:val="clear" w:color="auto" w:fill="5CC6C6"/>
                              <w:vAlign w:val="center"/>
                              <w:hideMark/>
                            </w:tcPr>
                            <w:p w14:paraId="4076C816" w14:textId="77777777" w:rsidR="00FB247A" w:rsidRPr="00FB247A" w:rsidRDefault="00FB247A" w:rsidP="00FB247A">
                              <w:pPr>
                                <w:spacing w:after="0" w:line="450" w:lineRule="atLeast"/>
                                <w:rPr>
                                  <w:rFonts w:ascii="Arial" w:eastAsia="Times New Roman" w:hAnsi="Arial" w:cs="Arial"/>
                                  <w:color w:val="5CC5C6"/>
                                  <w:sz w:val="45"/>
                                  <w:szCs w:val="45"/>
                                  <w:lang w:eastAsia="fr-FR"/>
                                </w:rPr>
                              </w:pPr>
                              <w:r w:rsidRPr="00FB247A">
                                <w:rPr>
                                  <w:rFonts w:ascii="Arial" w:eastAsia="Times New Roman" w:hAnsi="Arial" w:cs="Arial"/>
                                  <w:color w:val="5CC5C6"/>
                                  <w:sz w:val="45"/>
                                  <w:szCs w:val="45"/>
                                  <w:lang w:eastAsia="fr-F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C173A30" w14:textId="77777777" w:rsidR="00FB247A" w:rsidRPr="00FB247A" w:rsidRDefault="00FB247A" w:rsidP="00FB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2782A246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B247A" w:rsidRPr="00FB247A" w14:paraId="651DA566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3C2EA932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FB247A" w14:paraId="06D2641B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3D5F29C6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noProof/>
                      <w:color w:val="FFFFFF"/>
                      <w:sz w:val="45"/>
                      <w:szCs w:val="45"/>
                      <w:lang w:eastAsia="fr-FR"/>
                    </w:rPr>
                    <w:drawing>
                      <wp:inline distT="0" distB="0" distL="0" distR="0" wp14:anchorId="3C4B4280" wp14:editId="2E42EA83">
                        <wp:extent cx="5715000" cy="295275"/>
                        <wp:effectExtent l="0" t="0" r="0" b="9525"/>
                        <wp:docPr id="18" name="Image 18" descr="se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e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47A" w:rsidRPr="00FB247A" w14:paraId="355E0248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505704BF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 </w:t>
                  </w:r>
                </w:p>
              </w:tc>
            </w:tr>
            <w:tr w:rsidR="00FB247A" w:rsidRPr="00FB247A" w14:paraId="1FEA36DD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728A5766" w14:textId="77777777" w:rsidR="00FB247A" w:rsidRPr="00FB247A" w:rsidRDefault="00FB247A" w:rsidP="00FB247A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Helvetica" w:eastAsia="Times New Roman" w:hAnsi="Helvetica" w:cs="Helvetica"/>
                      <w:color w:val="28636F"/>
                      <w:sz w:val="30"/>
                      <w:szCs w:val="30"/>
                      <w:lang w:eastAsia="fr-FR"/>
                    </w:rPr>
                  </w:pPr>
                  <w:r w:rsidRPr="00FB247A">
                    <w:rPr>
                      <w:rFonts w:ascii="Helvetica" w:eastAsia="Times New Roman" w:hAnsi="Helvetica" w:cs="Helvetica"/>
                      <w:color w:val="28636F"/>
                      <w:sz w:val="30"/>
                      <w:szCs w:val="30"/>
                      <w:lang w:eastAsia="fr-FR"/>
                    </w:rPr>
                    <w:t>FOLLOW US</w:t>
                  </w:r>
                </w:p>
                <w:p w14:paraId="4047DCB1" w14:textId="77777777" w:rsidR="00FB247A" w:rsidRPr="00FB247A" w:rsidRDefault="00FB247A" w:rsidP="00FB247A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Helvetica" w:eastAsia="Times New Roman" w:hAnsi="Helvetica" w:cs="Helvetica"/>
                      <w:color w:val="28636F"/>
                      <w:sz w:val="30"/>
                      <w:szCs w:val="30"/>
                      <w:lang w:eastAsia="fr-FR"/>
                    </w:rPr>
                  </w:pPr>
                  <w:r w:rsidRPr="00FB247A">
                    <w:rPr>
                      <w:rFonts w:ascii="Helvetica" w:eastAsia="Times New Roman" w:hAnsi="Helvetica" w:cs="Helvetica"/>
                      <w:color w:val="28636F"/>
                      <w:sz w:val="30"/>
                      <w:szCs w:val="30"/>
                      <w:lang w:eastAsia="fr-FR"/>
                    </w:rPr>
                    <w:t>ON</w:t>
                  </w:r>
                </w:p>
              </w:tc>
            </w:tr>
            <w:tr w:rsidR="00FB247A" w:rsidRPr="00FB247A" w14:paraId="0BBF7032" w14:textId="77777777" w:rsidTr="005344BB">
              <w:trPr>
                <w:trHeight w:val="30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7747777A" w14:textId="77777777" w:rsidR="00FB247A" w:rsidRPr="00FB247A" w:rsidRDefault="00FB247A" w:rsidP="00FB247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FFFFFF"/>
                      <w:sz w:val="30"/>
                      <w:szCs w:val="30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30"/>
                      <w:szCs w:val="30"/>
                      <w:lang w:eastAsia="fr-FR"/>
                    </w:rPr>
                    <w:t>.</w:t>
                  </w:r>
                </w:p>
              </w:tc>
            </w:tr>
            <w:tr w:rsidR="00FB247A" w:rsidRPr="00FB247A" w14:paraId="44159EFC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  <w:gridCol w:w="840"/>
                  </w:tblGrid>
                  <w:tr w:rsidR="00FB247A" w:rsidRPr="00FB247A" w14:paraId="0F52E72B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A3FDECB" w14:textId="77777777" w:rsidR="00FB247A" w:rsidRPr="00FB247A" w:rsidRDefault="00FB247A" w:rsidP="00FB24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582B7E67" wp14:editId="179D14F4">
                              <wp:extent cx="1066800" cy="361950"/>
                              <wp:effectExtent l="0" t="0" r="0" b="0"/>
                              <wp:docPr id="19" name="Image 19" descr="flech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flech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47A" w:rsidRPr="00FB247A" w14:paraId="5CE489B7" w14:textId="77777777">
                    <w:trPr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14:paraId="7A7B12CA" w14:textId="77777777" w:rsidR="00FB247A" w:rsidRPr="00FB247A" w:rsidRDefault="00FB247A" w:rsidP="00FB24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noProof/>
                            <w:color w:val="0A8CCE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0399ED3" wp14:editId="3D8EB163">
                              <wp:extent cx="409575" cy="409575"/>
                              <wp:effectExtent l="0" t="0" r="9525" b="9525"/>
                              <wp:docPr id="20" name="Image 20" descr="tw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tw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5E8CDC19" w14:textId="77777777" w:rsidR="00FB247A" w:rsidRPr="00FB247A" w:rsidRDefault="00FB247A" w:rsidP="00FB24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noProof/>
                            <w:color w:val="0A8CCE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2637E74E" wp14:editId="49B15003">
                              <wp:extent cx="409575" cy="409575"/>
                              <wp:effectExtent l="0" t="0" r="9525" b="9525"/>
                              <wp:docPr id="21" name="Image 21" descr="in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n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47A" w:rsidRPr="00FB247A" w14:paraId="55119F2C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6841B21" w14:textId="77777777" w:rsidR="00FB247A" w:rsidRPr="00FB247A" w:rsidRDefault="00FB247A" w:rsidP="00FB247A">
                        <w:pPr>
                          <w:spacing w:after="0" w:line="24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8636F"/>
                            <w:sz w:val="24"/>
                            <w:szCs w:val="24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color w:val="28636F"/>
                            <w:sz w:val="24"/>
                            <w:szCs w:val="24"/>
                            <w:lang w:eastAsia="fr-FR"/>
                          </w:rPr>
                          <w:br/>
                          <w:t>#wne2020</w:t>
                        </w:r>
                      </w:p>
                    </w:tc>
                  </w:tr>
                </w:tbl>
                <w:p w14:paraId="20144130" w14:textId="77777777" w:rsidR="00FB247A" w:rsidRPr="00FB247A" w:rsidRDefault="00FB247A" w:rsidP="00FB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B247A" w:rsidRPr="00FB247A" w14:paraId="4DEFCD2D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0C810D81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.</w:t>
                  </w:r>
                </w:p>
              </w:tc>
            </w:tr>
            <w:tr w:rsidR="00FB247A" w:rsidRPr="00AC2E5E" w14:paraId="0B2EEFE9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039F23D9" w14:textId="77777777" w:rsidR="00FB247A" w:rsidRPr="00FB247A" w:rsidRDefault="00FB247A" w:rsidP="00FB247A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Helvetica" w:eastAsia="Times New Roman" w:hAnsi="Helvetica" w:cs="Helvetica"/>
                      <w:caps/>
                      <w:color w:val="28636F"/>
                      <w:sz w:val="24"/>
                      <w:szCs w:val="24"/>
                      <w:lang w:val="en-US" w:eastAsia="fr-FR"/>
                    </w:rPr>
                  </w:pPr>
                  <w:r w:rsidRPr="00FB247A">
                    <w:rPr>
                      <w:rFonts w:ascii="Helvetica" w:eastAsia="Times New Roman" w:hAnsi="Helvetica" w:cs="Helvetica"/>
                      <w:caps/>
                      <w:color w:val="28636F"/>
                      <w:sz w:val="24"/>
                      <w:szCs w:val="24"/>
                      <w:lang w:val="en-US" w:eastAsia="fr-FR"/>
                    </w:rPr>
                    <w:t>SUBSCRIBE TO THE WNE NEWSLETTER</w:t>
                  </w:r>
                  <w:r w:rsidRPr="00FB247A">
                    <w:rPr>
                      <w:rFonts w:ascii="Helvetica" w:eastAsia="Times New Roman" w:hAnsi="Helvetica" w:cs="Helvetica"/>
                      <w:caps/>
                      <w:color w:val="28636F"/>
                      <w:sz w:val="24"/>
                      <w:szCs w:val="24"/>
                      <w:lang w:val="en-US" w:eastAsia="fr-FR"/>
                    </w:rPr>
                    <w:br/>
                    <w:t>FOR FREE</w:t>
                  </w:r>
                </w:p>
              </w:tc>
            </w:tr>
            <w:tr w:rsidR="00FB247A" w:rsidRPr="00AC2E5E" w14:paraId="4D801407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22B67A57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val="en-US"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val="en-US" w:eastAsia="fr-FR"/>
                    </w:rPr>
                    <w:t> </w:t>
                  </w:r>
                </w:p>
              </w:tc>
            </w:tr>
            <w:tr w:rsidR="00FB247A" w:rsidRPr="00FB247A" w14:paraId="52553225" w14:textId="77777777" w:rsidTr="005344BB">
              <w:trPr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458D21C4" w14:textId="77777777" w:rsidR="00FB247A" w:rsidRPr="00FB247A" w:rsidRDefault="00FB247A" w:rsidP="00FB247A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Helvetica" w:eastAsia="Times New Roman" w:hAnsi="Helvetica" w:cs="Helvetica"/>
                      <w:color w:val="28636F"/>
                      <w:sz w:val="30"/>
                      <w:szCs w:val="30"/>
                      <w:lang w:eastAsia="fr-FR"/>
                    </w:rPr>
                  </w:pPr>
                  <w:r w:rsidRPr="00FB247A">
                    <w:rPr>
                      <w:rFonts w:ascii="Helvetica" w:eastAsia="Times New Roman" w:hAnsi="Helvetica" w:cs="Helvetica"/>
                      <w:noProof/>
                      <w:color w:val="0A8CCE"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3257512B" wp14:editId="5AD19C70">
                        <wp:extent cx="1133475" cy="1076325"/>
                        <wp:effectExtent l="0" t="0" r="9525" b="9525"/>
                        <wp:docPr id="22" name="Image 22" descr="WNE">
                          <a:hlinkClick xmlns:a="http://schemas.openxmlformats.org/drawingml/2006/main" r:id="rId4" tgtFrame="&quot;_new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WNE">
                                  <a:hlinkClick r:id="rId4" tgtFrame="&quot;_new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47A" w:rsidRPr="00FB247A" w14:paraId="06899833" w14:textId="77777777" w:rsidTr="005344BB">
              <w:trPr>
                <w:trHeight w:val="450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29719C65" w14:textId="77777777" w:rsidR="00FB247A" w:rsidRPr="00FB247A" w:rsidRDefault="00FB247A" w:rsidP="00FB247A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45"/>
                      <w:szCs w:val="45"/>
                      <w:lang w:eastAsia="fr-FR"/>
                    </w:rPr>
                    <w:t> </w:t>
                  </w:r>
                </w:p>
              </w:tc>
            </w:tr>
            <w:tr w:rsidR="00FB247A" w:rsidRPr="00FB247A" w14:paraId="6584B9ED" w14:textId="77777777" w:rsidTr="005344BB">
              <w:trPr>
                <w:trHeight w:val="375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tbl>
                  <w:tblPr>
                    <w:tblW w:w="4732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6"/>
                    <w:gridCol w:w="3202"/>
                    <w:gridCol w:w="2665"/>
                  </w:tblGrid>
                  <w:tr w:rsidR="00A26123" w:rsidRPr="00FB247A" w14:paraId="498E374A" w14:textId="77777777" w:rsidTr="00A26123">
                    <w:trPr>
                      <w:trHeight w:val="30"/>
                      <w:jc w:val="center"/>
                    </w:trPr>
                    <w:tc>
                      <w:tcPr>
                        <w:tcW w:w="2666" w:type="dxa"/>
                        <w:tcBorders>
                          <w:top w:val="single" w:sz="12" w:space="0" w:color="322C54"/>
                        </w:tcBorders>
                        <w:vAlign w:val="center"/>
                      </w:tcPr>
                      <w:p w14:paraId="67A09745" w14:textId="77777777" w:rsidR="00A26123" w:rsidRPr="00FB247A" w:rsidRDefault="00A26123" w:rsidP="00A26123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color w:val="28636F"/>
                            <w:sz w:val="18"/>
                            <w:szCs w:val="18"/>
                            <w:lang w:eastAsia="fr-FR"/>
                          </w:rPr>
                        </w:pPr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  <w:t xml:space="preserve">An </w:t>
                        </w:r>
                        <w:proofErr w:type="spellStart"/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  <w:t>event</w:t>
                        </w:r>
                        <w:proofErr w:type="spellEnd"/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322C54"/>
                        </w:tcBorders>
                        <w:vAlign w:val="center"/>
                      </w:tcPr>
                      <w:p w14:paraId="16D81B7E" w14:textId="77777777" w:rsidR="00A26123" w:rsidRPr="00FB247A" w:rsidRDefault="00A26123" w:rsidP="00FB247A">
                        <w:pPr>
                          <w:spacing w:after="0" w:line="39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63C2C7"/>
                            <w:sz w:val="39"/>
                            <w:szCs w:val="39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top w:val="single" w:sz="12" w:space="0" w:color="322C54"/>
                        </w:tcBorders>
                        <w:vAlign w:val="center"/>
                      </w:tcPr>
                      <w:p w14:paraId="7BA37A0D" w14:textId="77777777" w:rsidR="00A26123" w:rsidRPr="00FB247A" w:rsidRDefault="00A26123" w:rsidP="00A26123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63C2C7"/>
                            <w:sz w:val="39"/>
                            <w:szCs w:val="39"/>
                            <w:lang w:eastAsia="fr-FR"/>
                          </w:rPr>
                        </w:pPr>
                        <w:proofErr w:type="spellStart"/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  <w:t>Organized</w:t>
                        </w:r>
                        <w:proofErr w:type="spellEnd"/>
                        <w:r w:rsidRPr="00FB247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  <w:t xml:space="preserve"> By</w:t>
                        </w:r>
                      </w:p>
                    </w:tc>
                  </w:tr>
                  <w:tr w:rsidR="00A26123" w:rsidRPr="00FB247A" w14:paraId="0449223C" w14:textId="77777777" w:rsidTr="00A26123">
                    <w:trPr>
                      <w:trHeight w:val="30"/>
                      <w:jc w:val="center"/>
                    </w:trPr>
                    <w:tc>
                      <w:tcPr>
                        <w:tcW w:w="2666" w:type="dxa"/>
                        <w:vAlign w:val="center"/>
                      </w:tcPr>
                      <w:p w14:paraId="6FEBE161" w14:textId="77777777" w:rsidR="00A26123" w:rsidRPr="00FB247A" w:rsidRDefault="00A26123" w:rsidP="00A26123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noProof/>
                            <w:color w:val="0A8CCE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66B48E8" wp14:editId="4CD8CC6A">
                              <wp:extent cx="951653" cy="288000"/>
                              <wp:effectExtent l="0" t="0" r="1270" b="0"/>
                              <wp:docPr id="23" name="Image 23" descr="GIFEN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GIFEN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653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02" w:type="dxa"/>
                        <w:vAlign w:val="center"/>
                      </w:tcPr>
                      <w:p w14:paraId="47323BBA" w14:textId="77777777" w:rsidR="00A26123" w:rsidRPr="00FB247A" w:rsidRDefault="004507F6" w:rsidP="00A261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</w:pPr>
                        <w:hyperlink r:id="rId22" w:history="1">
                          <w:r w:rsidR="00A26123" w:rsidRPr="00FB247A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322C54"/>
                              <w:sz w:val="21"/>
                              <w:szCs w:val="21"/>
                              <w:u w:val="single"/>
                              <w:lang w:eastAsia="fr-FR"/>
                            </w:rPr>
                            <w:t>visitors.wne@reedexpo.fr</w:t>
                          </w:r>
                        </w:hyperlink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6D2A2137" w14:textId="77777777" w:rsidR="00A26123" w:rsidRPr="00FB247A" w:rsidRDefault="00A26123" w:rsidP="00A26123">
                        <w:pPr>
                          <w:spacing w:before="100" w:beforeAutospacing="1" w:after="100" w:afterAutospacing="1" w:line="24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8636F"/>
                            <w:sz w:val="18"/>
                            <w:szCs w:val="18"/>
                            <w:lang w:eastAsia="fr-FR"/>
                          </w:rPr>
                        </w:pPr>
                        <w:r w:rsidRPr="00FB247A">
                          <w:rPr>
                            <w:rFonts w:ascii="Times New Roman" w:eastAsia="Times New Roman" w:hAnsi="Times New Roman" w:cs="Times New Roman"/>
                            <w:noProof/>
                            <w:color w:val="0A8CCE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426DA12" wp14:editId="5188BD07">
                              <wp:extent cx="1584000" cy="288000"/>
                              <wp:effectExtent l="0" t="0" r="0" b="0"/>
                              <wp:docPr id="24" name="Image 24" descr="REED">
                                <a:hlinkClick xmlns:a="http://schemas.openxmlformats.org/drawingml/2006/main" r:id="rId2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REED">
                                        <a:hlinkClick r:id="rId2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4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B316F7" w14:textId="77777777" w:rsidR="00FB247A" w:rsidRPr="00FB247A" w:rsidRDefault="00FB247A" w:rsidP="00FB247A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DFDFDF"/>
                      <w:sz w:val="38"/>
                      <w:szCs w:val="38"/>
                      <w:lang w:eastAsia="fr-FR"/>
                    </w:rPr>
                  </w:pPr>
                </w:p>
              </w:tc>
            </w:tr>
            <w:tr w:rsidR="00FB247A" w:rsidRPr="00FB247A" w14:paraId="63AE0399" w14:textId="77777777" w:rsidTr="005344BB">
              <w:trPr>
                <w:trHeight w:val="375"/>
                <w:jc w:val="center"/>
              </w:trPr>
              <w:tc>
                <w:tcPr>
                  <w:tcW w:w="9016" w:type="dxa"/>
                  <w:shd w:val="clear" w:color="auto" w:fill="FFFFFF"/>
                  <w:vAlign w:val="center"/>
                  <w:hideMark/>
                </w:tcPr>
                <w:p w14:paraId="2FDD9BC8" w14:textId="77777777" w:rsidR="00FB247A" w:rsidRPr="00FB247A" w:rsidRDefault="00FB247A" w:rsidP="00FB247A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FFFFFF"/>
                      <w:sz w:val="38"/>
                      <w:szCs w:val="38"/>
                      <w:lang w:eastAsia="fr-FR"/>
                    </w:rPr>
                  </w:pPr>
                  <w:r w:rsidRPr="00FB247A">
                    <w:rPr>
                      <w:rFonts w:ascii="Times New Roman" w:eastAsia="Times New Roman" w:hAnsi="Times New Roman" w:cs="Times New Roman"/>
                      <w:color w:val="FFFFFF"/>
                      <w:sz w:val="38"/>
                      <w:szCs w:val="38"/>
                      <w:lang w:eastAsia="fr-FR"/>
                    </w:rPr>
                    <w:lastRenderedPageBreak/>
                    <w:t>.</w:t>
                  </w:r>
                </w:p>
              </w:tc>
            </w:tr>
          </w:tbl>
          <w:p w14:paraId="25CCEA69" w14:textId="77777777" w:rsidR="00FB247A" w:rsidRPr="00FB247A" w:rsidRDefault="00FB247A" w:rsidP="00FB24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FB247A" w:rsidRPr="00FB247A" w14:paraId="13A81428" w14:textId="77777777" w:rsidTr="00FB247A">
        <w:tc>
          <w:tcPr>
            <w:tcW w:w="0" w:type="auto"/>
            <w:shd w:val="clear" w:color="auto" w:fill="DFDFDF"/>
            <w:vAlign w:val="center"/>
            <w:hideMark/>
          </w:tcPr>
          <w:p w14:paraId="3E7B1A2D" w14:textId="77777777" w:rsidR="00FB247A" w:rsidRPr="00FB247A" w:rsidRDefault="00FB247A" w:rsidP="00FB247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FB2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lastRenderedPageBreak/>
              <w:t> </w:t>
            </w:r>
          </w:p>
        </w:tc>
      </w:tr>
    </w:tbl>
    <w:p w14:paraId="3219F3E9" w14:textId="77777777" w:rsidR="00EE3382" w:rsidRDefault="00EE3382"/>
    <w:sectPr w:rsidR="00EE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82"/>
    <w:rsid w:val="004507F6"/>
    <w:rsid w:val="005344BB"/>
    <w:rsid w:val="00620014"/>
    <w:rsid w:val="00737C4F"/>
    <w:rsid w:val="00A26123"/>
    <w:rsid w:val="00AC2E5E"/>
    <w:rsid w:val="00E840B7"/>
    <w:rsid w:val="00EE3382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200"/>
  <w15:chartTrackingRefBased/>
  <w15:docId w15:val="{EE9C3CDB-61A1-4B7B-9860-3FF167F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world-nuclear-exhibition.com/en-gb/join-wne.html" TargetMode="External"/><Relationship Id="rId12" Type="http://schemas.openxmlformats.org/officeDocument/2006/relationships/hyperlink" Target="https://www.world-nuclear-exhibition.com/en-gb/join-wne.html" TargetMode="External"/><Relationship Id="rId17" Type="http://schemas.openxmlformats.org/officeDocument/2006/relationships/hyperlink" Target="https://www.linkedin.com/in/wne-world-nuclear-exhibition-2794b813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gifen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world-nuclear-exhibition.com/en-gb/wne-exhibitors.html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twitter.com/Exhibition_WNE" TargetMode="External"/><Relationship Id="rId23" Type="http://schemas.openxmlformats.org/officeDocument/2006/relationships/hyperlink" Target="https://www.reedexpo.fr/en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hyperlink" Target="https://www.world-nuclear-exhibition.com/en-gb.html" TargetMode="External"/><Relationship Id="rId9" Type="http://schemas.openxmlformats.org/officeDocument/2006/relationships/hyperlink" Target="https://www.world-nuclear-exhibition.com/en-gb/wne-exhibitors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visitors.wne@reedexp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LENY,Stéfane</dc:creator>
  <cp:keywords/>
  <dc:description/>
  <cp:lastModifiedBy>AVRG Instinctive Design</cp:lastModifiedBy>
  <cp:revision>6</cp:revision>
  <dcterms:created xsi:type="dcterms:W3CDTF">2019-12-05T11:58:00Z</dcterms:created>
  <dcterms:modified xsi:type="dcterms:W3CDTF">2020-01-03T10:32:00Z</dcterms:modified>
</cp:coreProperties>
</file>